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f6ca5afad2a1600f99ae087457fc45aa6a642"/>
    <w:p>
      <w:pPr>
        <w:pStyle w:val="Heading3"/>
      </w:pPr>
      <w:r>
        <w:t xml:space="preserve">Инспекторы Росреестра Москвы предоставляют отсрочки платежей за нарушения земельного законодательства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Актуальной остается тема самовольного занятия земельных участков. В частности, инспекторам был задан вопрос о том, какой размер административного штрафа предусмотрен законодательством за «самозахват». В данном вопросе необходимо обратить внимание определена ли кадастровая стоимость участка, так как от этого размер административного штрафа варьируется.</w:t>
      </w:r>
    </w:p>
    <w:p>
      <w:pPr>
        <w:pStyle w:val="BodyText"/>
      </w:pPr>
      <w:r>
        <w:t xml:space="preserve">В случае, если стоимость установлена - для физического лица штраф составит от 1 до 1,5 % кадастровой стоимости земельного участка, но не менее 5 тысяч рублей. Если кадастровая стоимость не определена - от 5 тысяч до 10 тысяч рублей.</w:t>
      </w:r>
    </w:p>
    <w:p>
      <w:pPr>
        <w:pStyle w:val="BodyText"/>
      </w:pPr>
      <w:r>
        <w:t xml:space="preserve">Много обращений поступило о возможности отсрочки платежей за нарушения земельного законодательства. Учитывая сложную эпидемиологическую ситуацию и различные затруднительные обстоятельства, Управление Росреестра рассматривает оплату административных штрафов по частям или в увеличенные сроки. Инспектор земельного надзора разъяснил, что с учетом материального положения лица, привлеченного к ответственности, уплата административного штрафа может быть рассрочена должностным лицом на срок до 3-х месяцев.</w:t>
      </w:r>
    </w:p>
    <w:p>
      <w:pPr>
        <w:pStyle w:val="BodyText"/>
      </w:pPr>
      <w:r>
        <w:rPr>
          <w:bCs/>
          <w:b/>
        </w:rPr>
        <w:t xml:space="preserve">Во время горячей линии у москвичей есть возможность получить</w:t>
      </w:r>
      <w:r>
        <w:t xml:space="preserve"> </w:t>
      </w:r>
      <w:r>
        <w:t xml:space="preserve">квалифицированную помощь, ответы на волнующие вопросы и</w:t>
      </w:r>
      <w:r>
        <w:t xml:space="preserve"> </w:t>
      </w:r>
      <w:r>
        <w:rPr>
          <w:bCs/>
          <w:b/>
        </w:rPr>
        <w:t xml:space="preserve">информацию по соблюдению земельного законодательства Российской Федерации. Телефонные консультации проводятся ежеквартально. Информация о дате и времени проведения консультаций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http://novogireevo.mos.ru/the-registry/detail/10250413.html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he-registry/detail/10250413.html" TargetMode="External" /><Relationship Type="http://schemas.openxmlformats.org/officeDocument/2006/relationships/hyperlink" Id="rId20" Target="https://rosreestr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he-registry/detail/10250413.html" TargetMode="External" /><Relationship Type="http://schemas.openxmlformats.org/officeDocument/2006/relationships/hyperlink" Id="rId20" Target="https://rosreestr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2023-07-20T03:41:12Z</dcterms:created>
  <dcterms:modified xsi:type="dcterms:W3CDTF">2023-07-20T03:41:12Z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