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ed1fbd0285f848638b8eead4e7067fcae5d737"/>
    <w:p>
      <w:pPr>
        <w:pStyle w:val="Heading3"/>
      </w:pPr>
      <w:r>
        <w:t xml:space="preserve">Роспотребнадзор наблюдает за распространением COVID-19 на курортах</w:t>
      </w:r>
    </w:p>
    <w:p>
      <w:pPr>
        <w:pStyle w:val="FirstParagraph"/>
      </w:pPr>
      <w:r>
        <w:t xml:space="preserve">11.08.2020</w:t>
      </w:r>
    </w:p>
    <w:p>
      <w:pPr>
        <w:pStyle w:val="BodyText"/>
      </w:pPr>
      <w:r>
        <w:t xml:space="preserve">Курортный сезон, старт которого долго откладывался из-за эпидемии новой коронавирусной инфекции, теперь в самом разгаре. Как рассказала глава Роспотребнадзора Анна Попова, ее коллеги внимательно следят за эпидемиологической ситуацией на курортах и среди тех, кто с них возвращается.</w:t>
      </w:r>
    </w:p>
    <w:p>
      <w:pPr>
        <w:pStyle w:val="BodyText"/>
      </w:pPr>
      <w:r>
        <w:t xml:space="preserve">«С июля месяца мы ведем мониторинг случаев выявления заболевших среди вернувшихся с зарубежных и российских курортов», — отметила Попова в понедельник на заседании президиума Координационного совета по борьбе с коронавирусом.</w:t>
      </w:r>
    </w:p>
    <w:p>
      <w:pPr>
        <w:pStyle w:val="BodyText"/>
      </w:pPr>
      <w:r>
        <w:t xml:space="preserve">В Роспотребнадзоре подсчитали долю россиян, подхвативших коронавирус во время отдыха на курортах страны. Проанализировав количество заболевших, вернувшихся из Краснодарского края, Республики Крым, Ставропольского края, Республики Дагестан, выявлено, что из 10 тысяч туристов заболевает примерно 6 человек, то есть 0,06% отдыхающих.</w:t>
      </w:r>
    </w:p>
    <w:p>
      <w:pPr>
        <w:pStyle w:val="BodyText"/>
      </w:pPr>
      <w:r>
        <w:t xml:space="preserve">«Вместе с тем за прошедшую неделю заболел один вернувшийся из Испании с отдыха, один из Казахстана и четыре человека из Турции», — добавила Анна Попова.</w:t>
      </w:r>
    </w:p>
    <w:p>
      <w:pPr>
        <w:pStyle w:val="BodyText"/>
      </w:pPr>
      <w:r>
        <w:t xml:space="preserve">Несмотря на то, что процент заражаемости на курортах остается невысоким, россиянам все же рекомендуется соблюдать меры профилактики во время отдыха.</w:t>
      </w:r>
    </w:p>
    <w:p>
      <w:pPr>
        <w:pStyle w:val="BodyText"/>
      </w:pPr>
      <w:r>
        <w:t xml:space="preserve">Россия возобновила авиасообщение с курортными городами Турции Антальей, Бодрумом и Даламаном. По данным турецкого телеканала ТRТ, в Анталью сегодня прилетели более 500 туристов из России. В течение дня ожидаются новые рейсы из Москвы, Санкт-Петербурга и Ростова-на-Дону.</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http://novogireevo.mos.ru/presscenter/news/detail/9123584.html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91235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91235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2025-08-05T22:11:16Z</dcterms:created>
  <dcterms:modified xsi:type="dcterms:W3CDTF">2025-08-05T22:11:16Z</dcterms:modified>
</cp:coreProperties>
</file>

<file path=docProps/custom.xml><?xml version="1.0" encoding="utf-8"?>
<Properties xmlns="http://schemas.openxmlformats.org/officeDocument/2006/custom-properties" xmlns:vt="http://schemas.openxmlformats.org/officeDocument/2006/docPropsVTypes"/>
</file>