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592fce2b95f05dd359c442a6c5ca3bd74c2cb8"/>
    <w:p>
      <w:pPr>
        <w:pStyle w:val="Heading3"/>
      </w:pPr>
      <w:r>
        <w:t xml:space="preserve">В столице открылось 264 точки по продаже арбузов и дынь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31764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9b/img_57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6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Сочные бахчевые можно купить и на некоторых площадках фестиваля «Московское варенье. Дары природы». Их привозят из Астрахани, Волгограда, а также из Дагестана.</w:t>
      </w:r>
    </w:p>
    <w:p>
      <w:pPr>
        <w:pStyle w:val="BodyText"/>
      </w:pPr>
      <w:r>
        <w:t xml:space="preserve">С сегодняшнего дня по всему городу начали работать 264 точки по продаже арбузов и дынь — на 24 больше, чем в прошлом году. Кроме того, бахчевые можно купить на 12</w:t>
      </w:r>
      <w:r>
        <w:t xml:space="preserve"> </w:t>
      </w:r>
      <w:hyperlink r:id="rId23">
        <w:r>
          <w:rPr>
            <w:rStyle w:val="Hyperlink"/>
          </w:rPr>
          <w:t xml:space="preserve">площадках</w:t>
        </w:r>
      </w:hyperlink>
      <w:r>
        <w:t xml:space="preserve"> </w:t>
      </w:r>
      <w:r>
        <w:t xml:space="preserve">фестиваля</w:t>
      </w:r>
      <w:r>
        <w:t xml:space="preserve"> </w:t>
      </w:r>
      <w:hyperlink r:id="rId24">
        <w:r>
          <w:rPr>
            <w:rStyle w:val="Hyperlink"/>
          </w:rPr>
          <w:t xml:space="preserve">«Московское варенье. Дары природы»</w:t>
        </w:r>
      </w:hyperlink>
      <w:r>
        <w:t xml:space="preserve">. Об этом рассказал пресс-секретарь столичного</w:t>
      </w:r>
      <w:r>
        <w:t xml:space="preserve"> </w:t>
      </w:r>
      <w:hyperlink r:id="rId25">
        <w:r>
          <w:rPr>
            <w:rStyle w:val="Hyperlink"/>
          </w:rPr>
          <w:t xml:space="preserve">Департамента торговли и услуг</w:t>
        </w:r>
      </w:hyperlink>
      <w:r>
        <w:t xml:space="preserve"> </w:t>
      </w:r>
      <w:r>
        <w:t xml:space="preserve">Тарас Белозёров.</w:t>
      </w:r>
    </w:p>
    <w:p>
      <w:pPr>
        <w:pStyle w:val="BodyText"/>
      </w:pPr>
      <w:r>
        <w:t xml:space="preserve">Поставщики арбузов и дынь — Астрахань, Волгоград, а также Дагестан. Арбузы стоят 30–40 рублей за килограмм, дыни — до 65. Адресный перечень всех развалов можно посмотреть</w:t>
      </w:r>
      <w:r>
        <w:t xml:space="preserve"> </w:t>
      </w:r>
      <w:hyperlink r:id="rId26">
        <w:r>
          <w:rPr>
            <w:rStyle w:val="Hyperlink"/>
          </w:rPr>
          <w:t xml:space="preserve">на портале открытых данных</w:t>
        </w:r>
      </w:hyperlink>
      <w:r>
        <w:t xml:space="preserve">. Лидирует по количеству точек продаж Юго-Восточный округ столицы.</w:t>
      </w:r>
    </w:p>
    <w:p>
      <w:pPr>
        <w:pStyle w:val="BodyText"/>
      </w:pPr>
      <w:r>
        <w:t xml:space="preserve">Предыдущие типы развалов — невзрачные зелёные клетки — ушли в прошлое. Новый вид утвердила</w:t>
      </w:r>
      <w:r>
        <w:t xml:space="preserve"> </w:t>
      </w:r>
      <w:hyperlink r:id="rId27">
        <w:r>
          <w:rPr>
            <w:rStyle w:val="Hyperlink"/>
          </w:rPr>
          <w:t xml:space="preserve">Москомархитектура</w:t>
        </w:r>
      </w:hyperlink>
      <w:r>
        <w:t xml:space="preserve">.</w:t>
      </w:r>
    </w:p>
    <w:p>
      <w:pPr>
        <w:pStyle w:val="BodyText"/>
      </w:pPr>
      <w:r>
        <w:t xml:space="preserve">«Это такие симпатичные кубики размером 4 и 7,5 квадратных метра. Все они одного бежевого цвета, в них открываются прилавок и окно», — рассказал пресс-секретарь.</w:t>
      </w:r>
    </w:p>
    <w:p>
      <w:pPr>
        <w:pStyle w:val="BodyText"/>
      </w:pPr>
      <w:r>
        <w:t xml:space="preserve">Информация и 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http://novogireevo.mos.ru/presscenter/news/detail/3469222.html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ata.mos.ru/opendata/7710881420-bahchevye-razvaly" TargetMode="External" /><Relationship Type="http://schemas.openxmlformats.org/officeDocument/2006/relationships/hyperlink" Id="rId25" Target="http://dtu.mos.ru/" TargetMode="External" /><Relationship Type="http://schemas.openxmlformats.org/officeDocument/2006/relationships/hyperlink" Id="rId27" Target="http://mka.mos.ru/" TargetMode="External" /><Relationship Type="http://schemas.openxmlformats.org/officeDocument/2006/relationships/hyperlink" Id="rId29" Target="http://novogireevo.mos.ru" TargetMode="External" /><Relationship Type="http://schemas.openxmlformats.org/officeDocument/2006/relationships/hyperlink" Id="rId28" Target="http://novogireevo.mos.ru/presscenter/news/detail/3469222.html" TargetMode="External" /><Relationship Type="http://schemas.openxmlformats.org/officeDocument/2006/relationships/hyperlink" Id="rId24" Target="https://www.mos.ru/city/festivals/varenye" TargetMode="External" /><Relationship Type="http://schemas.openxmlformats.org/officeDocument/2006/relationships/hyperlink" Id="rId23" Target="https://www.mos.ru/news/item/1417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ata.mos.ru/opendata/7710881420-bahchevye-razvaly" TargetMode="External" /><Relationship Type="http://schemas.openxmlformats.org/officeDocument/2006/relationships/hyperlink" Id="rId25" Target="http://dtu.mos.ru/" TargetMode="External" /><Relationship Type="http://schemas.openxmlformats.org/officeDocument/2006/relationships/hyperlink" Id="rId27" Target="http://mka.mos.ru/" TargetMode="External" /><Relationship Type="http://schemas.openxmlformats.org/officeDocument/2006/relationships/hyperlink" Id="rId29" Target="http://novogireevo.mos.ru" TargetMode="External" /><Relationship Type="http://schemas.openxmlformats.org/officeDocument/2006/relationships/hyperlink" Id="rId28" Target="http://novogireevo.mos.ru/presscenter/news/detail/3469222.html" TargetMode="External" /><Relationship Type="http://schemas.openxmlformats.org/officeDocument/2006/relationships/hyperlink" Id="rId24" Target="https://www.mos.ru/city/festivals/varenye" TargetMode="External" /><Relationship Type="http://schemas.openxmlformats.org/officeDocument/2006/relationships/hyperlink" Id="rId23" Target="https://www.mos.ru/news/item/1417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2025-03-14T15:12:12Z</dcterms:created>
  <dcterms:modified xsi:type="dcterms:W3CDTF">2025-03-14T15:12:12Z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