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533a5d6341d364f54a54a656041d2b0c3239ee"/>
    <w:p>
      <w:pPr>
        <w:pStyle w:val="Heading3"/>
      </w:pPr>
      <w:r>
        <w:t xml:space="preserve">Голосование на сайте «Активный гражданин» показало, что москвичи хотят видеть зелень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drawing>
          <wp:inline>
            <wp:extent cx="5334000" cy="71180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225x300%20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проекте «Активный гражданин» посчитали итоги голосования по благоустройству освобождённых территорий у станций метро.</w:t>
      </w:r>
    </w:p>
    <w:p>
      <w:pPr>
        <w:pStyle w:val="BodyText"/>
      </w:pPr>
      <w:r>
        <w:t xml:space="preserve">Голосование «Что украсит освобождённые территории у станций метро?» прошло по 25 адресам. Оно стартовало в конце февраля и было одним из самых необычных за всю историю проекта. Дело в том, что никаких готовых вариантов ответов в нем не было. Только собственные идеи могли предложить в опросе участники голосования.</w:t>
      </w:r>
    </w:p>
    <w:p>
      <w:pPr>
        <w:pStyle w:val="BodyText"/>
      </w:pPr>
      <w:r>
        <w:t xml:space="preserve">В результате активные москвичи высказали 541 050 предложений и идей по дальнейшему использованию мест, освобожденных от снесенных торговых точек. Надо сказать, что собственные идеи подали около половины участников голосования – остальные предпочли доверить решение специалистам. Больше всего предложений – как использовать освобожденные территории поступило по поводу площадок в центре города: у станции метро «Пушкинская», у станции метро «Чистые пруды» и у станции метро «Марксистская». В настоящий момент все предложения москвичей обобщены и сгруппированы по самым популярным вариантам идей. Чаще всего горожане высказывали пожелание озеленить освобождённые территории, организовав на них скверы, высадив кусты и деревья, разбив газоны и разметив цветники. Эти идеи в том или ином виде высказаны примерно в 45–50 процентах предложений пользователей проекта. Кроме того, горожане хотели бы, чтобы на площадках установили новые лавочки и скамейки, — это пожелание звучало примерно в 25–29 процентах ответов.</w:t>
      </w:r>
    </w:p>
    <w:p>
      <w:pPr>
        <w:pStyle w:val="BodyText"/>
      </w:pPr>
      <w:r>
        <w:t xml:space="preserve">Специалисты проанализировали все идеи «активных граждан» и составили план их реализации с учётом возможности воплощения предложенных идей и особенностей выбранных площадок.</w:t>
      </w:r>
    </w:p>
    <w:p>
      <w:pPr>
        <w:pStyle w:val="BodyText"/>
      </w:pPr>
      <w:r>
        <w:t xml:space="preserve">Подробнее об итогах голосования и планах благоустройства освобождённых территорий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http://novogireevo.mos.ru/presscenter/news/detail/2963258.html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news/909#content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963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news/909#content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963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2025-03-11T01:32:53Z</dcterms:created>
  <dcterms:modified xsi:type="dcterms:W3CDTF">2025-03-11T01:32:53Z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