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8fd5210aee321ab563dbc151d56882e380e48f"/>
    <w:p>
      <w:pPr>
        <w:pStyle w:val="Heading3"/>
      </w:pPr>
      <w:r>
        <w:t xml:space="preserve">На сайте «Активный гражданин» идет голосование по проекту благоустройства центра столицы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moya_yliza_2016_N_arbat_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828800" cy="12192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moya_yliza_2016_tverskaya_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Лето приближается, а вместе с ним – и новый этап программы благоустройства «Моя улица». Каким будет облик восьми знаковых улиц центра, а также Бульварного и Садового кольца, решают сейчас активные граждане на одноименном сайте.</w:t>
      </w:r>
    </w:p>
    <w:p>
      <w:pPr>
        <w:pStyle w:val="BodyText"/>
      </w:pPr>
      <w:r>
        <w:t xml:space="preserve">Голосование устроено по принципу: одобряй, отвергай или предлагай. Можно сказать «да» или «нет» представленным на сайте проектам, но можно и внести свое предложение, свой вариант реконструкции улиц.</w:t>
      </w:r>
    </w:p>
    <w:p>
      <w:pPr>
        <w:pStyle w:val="BodyText"/>
      </w:pPr>
      <w:r>
        <w:t xml:space="preserve">На суд москвичей представлены проекты реконструкции восьми хорошо известных каждому центральных улиц: Тверской, Малой Дмитровки, Нового Арбата и других.</w:t>
      </w:r>
    </w:p>
    <w:p>
      <w:pPr>
        <w:pStyle w:val="BodyText"/>
      </w:pPr>
      <w:r>
        <w:t xml:space="preserve">Это – первое голосование. Второе голосование посвящено проекту благоустройства Бульварного кольца, в третьем – на рассмотрение участников «Активного гражданина» представлены планы преобразования Садового кольца.</w:t>
      </w:r>
    </w:p>
    <w:p>
      <w:pPr>
        <w:pStyle w:val="BodyText"/>
      </w:pPr>
      <w:r>
        <w:t xml:space="preserve">Все голосования снабжены фотографиями, дающими наглядное представление о том, как будет выглядеть улица после реконструкции.</w:t>
      </w:r>
    </w:p>
    <w:p>
      <w:pPr>
        <w:pStyle w:val="BodyText"/>
      </w:pPr>
      <w:r>
        <w:t xml:space="preserve">Не станем раскрывать всех деталей предстоящих преобразований, отметим только пару моментов. Новый Арбат планируется обустроить так, чтобы одна его сторона представляла собой тенистую аллею, а другая осталась бы сугубо урбанистической. Даже плитка, которой замостят тротуары, на разных сторонах улицы будет разного цвета. А на Тверской вновь высадят липы, выкорчеванные оттуда в 90-х годах. Немало интересного и необычного предлагается сделать и на Садовом и на бульварном кольце.</w:t>
      </w:r>
    </w:p>
    <w:p>
      <w:pPr>
        <w:pStyle w:val="BodyText"/>
      </w:pPr>
      <w:r>
        <w:t xml:space="preserve">И если вы пока устояли перед тем, чтобы стать участником проекта «Активный гражданин», то такое интересное голосование точно должно сподвигнуть всех, кто любит наш город, присоединиться к проекту.</w:t>
      </w:r>
    </w:p>
    <w:p>
      <w:pPr>
        <w:pStyle w:val="BodyText"/>
      </w:pPr>
      <w:r>
        <w:t xml:space="preserve">Фото с сайта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http://novogireevo.mos.ru/presscenter/news/detail/2605670.html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605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605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2025-02-22T17:19:13Z</dcterms:created>
  <dcterms:modified xsi:type="dcterms:W3CDTF">2025-02-22T17:19:13Z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