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3d6696ad87c70e5b9463c43c527a9d16414194"/>
    <w:p>
      <w:pPr>
        <w:pStyle w:val="Heading3"/>
      </w:pPr>
      <w:r>
        <w:t xml:space="preserve">ТЦСО «Новогиреево» приглашает на концерт в честь Дня 8 марта</w:t>
      </w:r>
    </w:p>
    <w:p>
      <w:pPr>
        <w:pStyle w:val="FirstParagraph"/>
      </w:pPr>
      <w:r>
        <w:t xml:space="preserve">02.03.2016</w:t>
      </w:r>
    </w:p>
    <w:p>
      <w:pPr>
        <w:pStyle w:val="BodyText"/>
      </w:pPr>
      <w:r>
        <w:drawing>
          <wp:inline>
            <wp:extent cx="5334000" cy="356711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ЦСОКонцерт8%20март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71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Территориальный центр социального обслуживания «Новогиреево» (ул. Кусковская, дом 23, корпус 2) приглашает 4 марта всех женщин на концерт, посвящённый Международному женскому празднику – «О, женщина, весны творенье!»</w:t>
      </w:r>
    </w:p>
    <w:p>
      <w:pPr>
        <w:pStyle w:val="BodyText"/>
      </w:pPr>
      <w:r>
        <w:t xml:space="preserve">Кроме песен и стихов в честь прекрасной половины человечества в этот день здесь можно будет научиться танцевать бальные танцы: для всех желающих будет дан мастер-класс по этому виду танца. А для следящих за модой дам интересно будет дефиле модной одежды. И завершится праздник совместным чаепитием за дружеским столом.</w:t>
      </w:r>
    </w:p>
    <w:p>
      <w:pPr>
        <w:pStyle w:val="BodyText"/>
      </w:pPr>
      <w:r>
        <w:t xml:space="preserve">Начало праздничной программы – 12.30.</w:t>
      </w:r>
    </w:p>
    <w:p>
      <w:pPr>
        <w:pStyle w:val="BodyText"/>
      </w:pPr>
      <w:r>
        <w:t xml:space="preserve">Участие свободное.</w:t>
      </w:r>
    </w:p>
    <w:p>
      <w:pPr>
        <w:pStyle w:val="BodyText"/>
      </w:pPr>
      <w:r>
        <w:t xml:space="preserve">Фото предоставлено ТЦСО «Новогиреево»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http://novogireevo.mos.ru/presscenter/news/detail/2569924.html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5699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5699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2025-08-05T22:18:30Z</dcterms:created>
  <dcterms:modified xsi:type="dcterms:W3CDTF">2025-08-05T22:18:30Z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