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1b89ca26eac6856b4e299235632232bc54f96"/>
    <w:p>
      <w:pPr>
        <w:pStyle w:val="Heading3"/>
      </w:pPr>
      <w:r>
        <w:t xml:space="preserve">Москвичи выбрали соревнования для зимних семейных стартов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проекта «Активный гражданин» подведены итоги голосования по выбору соревнований для ежегодного городского спортивного турнира «Всей семьей за здоровьем».</w:t>
      </w:r>
    </w:p>
    <w:p>
      <w:pPr>
        <w:pStyle w:val="BodyText"/>
      </w:pPr>
      <w:r>
        <w:t xml:space="preserve">Голосование проходило по десяти округам столицы. Всего свое мнение высказали сто рок три тысячи триста человек. По сообщению пресс-службы проекта, чаще всего москвичи голосовали за эстафеты и подвижные игры на снегу (снежный боулинг, снежные бои). Этот вариант ответа набрал в среднем пятьдесят пять процентов голосов по всем округам. На втором месте – лыжные соревнования различных типов. Замыкает тройку лидеров конькобежный спорт. Около двух процентов участников голосования высказали свои идеи, как разнообразить программу семейных стартов. Москвичи предлагали включить в программу соревнования по подледной ловле рыбы, гонки на санках или тюбингах, футбол на снегу, бросание снежков на точность, и даже лепку снеговиков на скорость. Городские соревнования «Всей семьей за здоровьем!» включены в единый план физкультурных и спортивных мероприятий Москвы. Сначала состязания проходят в районах и округах, затем победители встречаются в общегородском финале.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http://novogireevo.mos.ru/presscenter/news/detail/2436855.html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3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3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2025-05-25T16:36:59Z</dcterms:created>
  <dcterms:modified xsi:type="dcterms:W3CDTF">2025-05-25T16:36:59Z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