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448bfdcf8e50a32be12ac57c4d432b71b0777a"/>
    <w:p>
      <w:pPr>
        <w:pStyle w:val="Heading3"/>
      </w:pPr>
      <w:r>
        <w:t xml:space="preserve">Собянин запустил движение по новому тоннелю на самом загруженном перекрестке Москвы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876800" cy="27919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Собянин%20Сергей,%20открытие,%20тоннел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79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Сегодня мэром Москвы Сергеем Собяниным было запущено движение по тоннелю на пересечении ул. Люблинская с Волгоградским проспектом и путепроводу через железнодорожные пути Курского направления, соединяющий ул. Люблинская с Остаповским проездом.</w:t>
      </w:r>
    </w:p>
    <w:p>
      <w:pPr>
        <w:pStyle w:val="BodyText"/>
      </w:pPr>
      <w:r>
        <w:t xml:space="preserve">«Сегодня запускаем тоннель на пересечении Волгоградки и ул. Люблинская, а также эстакаду через Курское направление железной дороги», - сказал мэр Москвы Сергей Собянин. Он также выразил надежду на то, что это улучшит движение и в целом облегчит транспортную ситуацию в шести районах Москвы.</w:t>
      </w:r>
    </w:p>
    <w:p>
      <w:pPr>
        <w:pStyle w:val="BodyText"/>
      </w:pPr>
      <w:r>
        <w:t xml:space="preserve">Реконструкция Волгоградского проспекта, реализация которого началась в июне 2014 г., включает строительство эстакады на пересечении с Волжским бульваром протяженностью 1,6 км, тоннеля на ул. Люблинская на пересечении с Волгоградским проспектом, путепровода через железнодорожные пути Курского направления, который соединит Остаповский проезд и ул. Люблинская.</w:t>
      </w:r>
    </w:p>
    <w:p>
      <w:pPr>
        <w:pStyle w:val="BodyText"/>
      </w:pPr>
      <w:r>
        <w:t xml:space="preserve">Кроме того, проектом предусмотрено расширение ул. Люблинская и Остаповского проезда, строительство местных проездов общей длиной 2,94 км, реконструкция 1,24 км съездов, строительство надземного пешеходного перехода в районе ул. Люблинская, строительство подземного пешеходного перехода на Волгоградском проспекте, а также будут оборудованы заездные карманы на остановках общественного транспорта на Волгоградском проспекте, боковых проездах вдоль Волгоградского проспекта, ул. Люблинская, Саратовская и Зеленодольская и на Волжском бульваре.</w:t>
      </w:r>
    </w:p>
    <w:p>
      <w:pPr>
        <w:pStyle w:val="BodyText"/>
      </w:pPr>
      <w:r>
        <w:t xml:space="preserve">Мэр Москвы Сергей Собянин добавил, что продолжается строительство эстакады на пересечении Волгоградского проспекта с Волжским бульваром, открытие которой намечено на 2016 г.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8717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Sergej-Sobyanin_rekonstruktsiya_stroitelstv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71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http://novogireevo.mos.ru/presscenter/news/detail/2400915.html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400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400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2025-03-14T22:09:38Z</dcterms:created>
  <dcterms:modified xsi:type="dcterms:W3CDTF">2025-03-14T22:09:38Z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