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05873d6f023adc9e3ddb7e1b737335fd6cafd"/>
    <w:p>
      <w:pPr>
        <w:pStyle w:val="Heading3"/>
      </w:pPr>
      <w:r>
        <w:t xml:space="preserve">Утвержден график работы магазинов в праздничные дни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Департамента торговли и услуг города Москвы, утвержден режим работы торговых предприятий города в предпраздничные и праздничные дни Нового 2016 года и Рождества Христова. В последний день декабря и начале января объекты торговли будут работать по следующему графику: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31 декабря 2015 года:</w:t>
      </w:r>
    </w:p>
    <w:p>
      <w:pPr>
        <w:pStyle w:val="BodyText"/>
      </w:pPr>
      <w:r>
        <w:t xml:space="preserve">- продовольственные магазины, реализующие отдельные виды социально значимых продовольственных товаров первой необходимости, закончат работу не ранее 20.00 часов;</w:t>
      </w:r>
    </w:p>
    <w:p>
      <w:pPr>
        <w:pStyle w:val="BodyText"/>
      </w:pPr>
      <w:r>
        <w:t xml:space="preserve">- магазины, реализующие продовольственные и непродовольственные товары, закончат работу не ранее 19.00 часов.</w:t>
      </w:r>
    </w:p>
    <w:p>
      <w:pPr>
        <w:pStyle w:val="BodyText"/>
      </w:pPr>
      <w:r>
        <w:t xml:space="preserve">1 января 2016 года:</w:t>
      </w:r>
    </w:p>
    <w:p>
      <w:pPr>
        <w:pStyle w:val="BodyText"/>
      </w:pPr>
      <w:r>
        <w:t xml:space="preserve">- продовольственные магазины, реализующие отдельные виды социально значимых продовольственных товаров первой необходимости, начнут работу не позднее 10.00 часов.</w:t>
      </w:r>
    </w:p>
    <w:p>
      <w:pPr>
        <w:pStyle w:val="BodyText"/>
      </w:pPr>
      <w:r>
        <w:t xml:space="preserve">с 1 по 10 января 2016 года:</w:t>
      </w:r>
    </w:p>
    <w:p>
      <w:pPr>
        <w:pStyle w:val="BodyText"/>
      </w:pPr>
      <w:r>
        <w:t xml:space="preserve">- продовольственным и непродовольственным магазинам рекомендовано работать по режиму выходного дня, за исключением тех коллективов, для которых рабочий день установлен администрацией магазина.</w:t>
      </w:r>
    </w:p>
    <w:p>
      <w:pPr>
        <w:pStyle w:val="BodyText"/>
      </w:pPr>
      <w:r>
        <w:t xml:space="preserve">Магазинам с круглосуточным режимом рекомендовано работать без изменений. Розничные рынки в перечисленные дни будут работать по режиму, установленному управляющими компаниями.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http://novogireevo.mos.ru/presscenter/news/detail/2382421.html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82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82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2023-07-12T19:30:01Z</dcterms:created>
  <dcterms:modified xsi:type="dcterms:W3CDTF">2023-07-12T19:30:01Z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