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433f7ac0862811da608aab44da4b4943ad838"/>
    <w:p>
      <w:pPr>
        <w:pStyle w:val="Heading3"/>
      </w:pPr>
      <w:r>
        <w:t xml:space="preserve">Народный парк в Новогирееве удостоился высоких оценок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Пользователи проекта «Активный гражданин» оценили благоустройство народных парков, которые были благоустроены в районах Москвы в 2015 году.</w:t>
      </w:r>
    </w:p>
    <w:p>
      <w:pPr>
        <w:pStyle w:val="BodyText"/>
      </w:pPr>
      <w:r>
        <w:t xml:space="preserve">Напомним, в этом году в столице появилось 53 народных парка общей площадью почти 111 га. Здесь появились новые газоны, установлены ограждения, системы освещения, организованы пешеходные дорожки.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Пользователи проекта «Активный гражданин» смогли оценить преобразования по четырехбалльной системе («отлично», «хорошо», «удовлетворительно» или «плохо») или отказаться ответить («затрудняюсь ответить, так как не был(а) в этом парке»).</w:t>
      </w:r>
    </w:p>
    <w:p>
      <w:pPr>
        <w:pStyle w:val="BodyText"/>
      </w:pPr>
      <w:r>
        <w:t xml:space="preserve">Самых высоких оценок удостоились 34 территории отдыха. Как их оборудовали, понравилось от 80 до 95% участников голосования, которые поставили паркам оценки «хорошо» и «отлично». В число «отличников» вошел сквер у разворотного круга троллейбуса №53, что в Новогирееве.</w:t>
      </w:r>
    </w:p>
    <w:p>
      <w:pPr>
        <w:pStyle w:val="BodyText"/>
      </w:pPr>
      <w:r>
        <w:t xml:space="preserve">Всего в голосовании по данному народному парку приняли участие 1 955 человек. При этом 776 из них (39,69%) считают, что благоустройство территории выполнено отлично. Твердую «четверку» парку поставили 414 респондентов или 21,18 % из числа опрошенных. 148 местных жителей (7,57%) отметили, что благоустройство выполнено неплохо, но есть недочеты. И лишь 23 опрошенным (1,18%) не понравилось, каким стал парк. Не смогли оценить результат благоустройства, т.к. не видели новый парк 594 пользователя (30,38%).</w:t>
      </w:r>
    </w:p>
    <w:p>
      <w:pPr>
        <w:pStyle w:val="BodyText"/>
      </w:pPr>
      <w:r>
        <w:t xml:space="preserve">Также пользователям, которые посчитали, что в благоустроенных парках имеются недочеты или благоустройство прошло плохо, предложили решить, как необходимо улучшить в народном парке? 39 респондентов (22,81%) посчитали, что в этой зоне отдыха необходимо улучшить освещение. 32 человека (18,71%) решили, что здесь не хватает детских площадок. 22 новогиреевца (12,87%) считают, что в парке маловато скамеек, а 25 опрошенным жителям (14,62%) не хватает урн. Еще 19 респондентов (11,11%) предлагают установить здесь спортивные площадки. Свои варианты дальнейшего благоустройства парка внесли 34 человека (19,88%).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http://novogireevo.mos.ru/presscenter/news/detail/2357955.html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357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357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2025-01-11T06:50:23Z</dcterms:created>
  <dcterms:modified xsi:type="dcterms:W3CDTF">2025-01-11T06:50:23Z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