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589032d7113f9cb0d5735479d78e2eb93ec206"/>
    <w:p>
      <w:pPr>
        <w:pStyle w:val="Heading3"/>
      </w:pPr>
      <w:r>
        <w:t xml:space="preserve">«Активный гражданин» выиграл престижную «Премию Рунета»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drawing>
          <wp:inline>
            <wp:extent cx="5334000" cy="34223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news/images/Активный%20граждани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23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Проект «Активный гражданин» был признан лучшим проектом в области «Государство и общество».</w:t>
      </w:r>
    </w:p>
    <w:p>
      <w:pPr>
        <w:pStyle w:val="BodyText"/>
      </w:pPr>
      <w:r>
        <w:t xml:space="preserve">По поручению мэра Москвы Сергея Собянина 21 мая 2014 г. был запущен проект «Активный гражданин» для проведения голосований среди горожан по важным вопросам, касающимся развития города. 1,2 млн москвичей были зарегистрированы в нем менее, чем за полтора года работы и более 300 решений было реализовано по итогам голосований.</w:t>
      </w:r>
      <w:r>
        <w:br/>
      </w:r>
    </w:p>
    <w:p>
      <w:pPr>
        <w:pStyle w:val="BodyText"/>
      </w:pPr>
      <w:r>
        <w:t xml:space="preserve">Данный проект получил «Премию Рунета» в области высоких технологий в номинации «Государство и общество». Премия присуждается ресурсам, развивающим социальный компонент в сети. В списке наиболее вероятных кандидатов этой номинации были представлены пять организаций и 15 проектов. По решению Экспертного совета «Активный гражданин» стал лауреатом этой премии.</w:t>
      </w:r>
    </w:p>
    <w:p>
      <w:pPr>
        <w:pStyle w:val="BodyText"/>
      </w:pPr>
      <w:r>
        <w:t xml:space="preserve">Это седьмая награда «Активного гражданина». В прошлом году проект получил гран-при премии в области связей с общественностью RuPoR-2014 и премию CNews AppWARDS в номинации «Лучшее мобильное приложение для госсектора».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Комитета госуслуг, куратор проекта «Активный гражданин» Елена Шинкарук назвала премию Рунета «наградой всех участвующих в проекте москвичей». Министр Правительства, руководитель Департамента информационных технологий мэрии Москвы Артем Ермолаев выразил надежду на то, что «активными гражданами» станут еще больше москвичей.</w:t>
      </w:r>
    </w:p>
    <w:p>
      <w:pPr>
        <w:pStyle w:val="BodyText"/>
      </w:pPr>
      <w:r>
        <w:drawing>
          <wp:inline>
            <wp:extent cx="1854325" cy="123571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Премия%20Рунета_Е.Шинкарук,%20А.Ермолаев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325" cy="12357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http://novogireevo.mos.ru/presscenter/news/detail/2291926.html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291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291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2025-02-19T15:56:30Z</dcterms:created>
  <dcterms:modified xsi:type="dcterms:W3CDTF">2025-02-19T15:56:30Z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