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b15b924e565b29a75245621f31a0530d865cc4"/>
    <w:p>
      <w:pPr>
        <w:pStyle w:val="Heading3"/>
      </w:pPr>
      <w:r>
        <w:t xml:space="preserve">Около 300 тыс. москвичей приняли участие в опросе «Активного гражданина» об уборке листвы во дворах</w:t>
      </w:r>
    </w:p>
    <w:p>
      <w:pPr>
        <w:pStyle w:val="FirstParagraph"/>
      </w:pPr>
      <w:r>
        <w:t xml:space="preserve">05.11.2015</w:t>
      </w:r>
    </w:p>
    <w:p>
      <w:pPr>
        <w:pStyle w:val="BodyText"/>
      </w:pPr>
      <w:r>
        <w:br/>
      </w:r>
    </w:p>
    <w:p>
      <w:pPr>
        <w:pStyle w:val="BodyText"/>
      </w:pPr>
      <w:r>
        <w:t xml:space="preserve">В опросе проекта «Активный гражданин» об уборке листвы во дворах за месяц приняли участие 295 тыс. москвичей, сообщает пресс-служба проекта.</w:t>
      </w:r>
    </w:p>
    <w:p>
      <w:pPr>
        <w:pStyle w:val="BodyText"/>
      </w:pPr>
      <w:r>
        <w:t xml:space="preserve">С помощью референдума жители города решают, сохранить ли существующий порядок уборки листвы в своем дворе или изменить его. Всего в голосовании участвуют жители почти 24 тыс. столичных дворов. «39% участников выбирают действующий регламент уборки листвы. 45% голосуют за то, чтобы листву во дворах в течение осени не убирали», - говорится в сообщении.</w:t>
      </w:r>
    </w:p>
    <w:p>
      <w:pPr>
        <w:pStyle w:val="BodyText"/>
      </w:pPr>
      <w:r>
        <w:t xml:space="preserve">По правилам голосования, чтобы изменить порядок уборки листьев в своем дворе необходимо выполнять ряд условий: от двора должны проголосовать не менее 100 человек, при этом, 70% из них должны высказаться за вариант, отличающийся от действующего регламента. Если в ходе опроса соотношение голосов изменится, то будет восстановлен действующий регламент уборки. По итогам четырех недель голосования, количество дворов, которые хотят изменить правила уборки листьев, составило более 10 тыс. Но при этом, ни один из них не набрал необходимого минимума в 100 голосов.</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http://novogireevo.mos.ru/presscenter/news/detail/2279116.html</w:t>
        </w:r>
      </w:hyperlink>
    </w:p>
    <w:p>
      <w:pPr>
        <w:pStyle w:val="BodyText"/>
      </w:pPr>
      <w:hyperlink r:id="rId21">
        <w:r>
          <w:rPr>
            <w:rStyle w:val="Hyperlink"/>
          </w:rPr>
          <w:t xml:space="preserve">Управа района Новогиреево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2279116.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22791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2024-11-18T15:41:49Z</dcterms:created>
  <dcterms:modified xsi:type="dcterms:W3CDTF">2024-11-18T15:41:49Z</dcterms:modified>
</cp:coreProperties>
</file>

<file path=docProps/custom.xml><?xml version="1.0" encoding="utf-8"?>
<Properties xmlns="http://schemas.openxmlformats.org/officeDocument/2006/custom-properties" xmlns:vt="http://schemas.openxmlformats.org/officeDocument/2006/docPropsVTypes"/>
</file>