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3bbe23ee3cb8fc2dfea8bd5a3d486e0e042b7"/>
    <w:p>
      <w:pPr>
        <w:pStyle w:val="Heading3"/>
      </w:pPr>
      <w:r>
        <w:t xml:space="preserve">На портале «Активный гражданин» решат судьбу метро «Войковская»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Войковская-1024x1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Нужно ли менять название станции метро «Войковская», а также и железнодорожной станции «Войковская» и нового транспортно-пересадочного узла должны решить москвичи, проголосовав по этому вопросу на портале «Активный гражданин».</w:t>
      </w:r>
    </w:p>
    <w:p>
      <w:pPr>
        <w:pStyle w:val="BodyText"/>
      </w:pPr>
      <w:r>
        <w:t xml:space="preserve">На электронный референдум этот вопрос, вызывающий уже несколько десятков лет острые дискуссии и раскалывающий общество, вынесен на референдум по решению мэра Москвы Сергея Собянина. Опрос начинается сегодня и продлиться в течение трех недель.</w:t>
      </w:r>
    </w:p>
    <w:p>
      <w:pPr>
        <w:pStyle w:val="BodyText"/>
      </w:pPr>
      <w:r>
        <w:t xml:space="preserve">Жители страницы должны будут или выбрать один из трех предложенных вариантов названия, или оставить решение на усмотрение специалистов, высказаться за нынешнее название или же предложить свой вариант.</w:t>
      </w:r>
    </w:p>
    <w:p>
      <w:pPr>
        <w:pStyle w:val="BodyText"/>
      </w:pPr>
      <w:r>
        <w:t xml:space="preserve">Из предлагаемых вариантов сторонники переименований предлагают:</w:t>
      </w:r>
    </w:p>
    <w:p>
      <w:pPr>
        <w:pStyle w:val="BodyText"/>
      </w:pPr>
      <w:r>
        <w:t xml:space="preserve">«Петербургская» — мотивируя это тем, что через весь район проходит Ленинградское шоссе, ведущее к северной столице;</w:t>
      </w:r>
    </w:p>
    <w:p>
      <w:pPr>
        <w:pStyle w:val="BodyText"/>
      </w:pPr>
      <w:r>
        <w:t xml:space="preserve">«Волковская» — что увековечит имя космонавта Владислава Волкова в дополнение к улице, носящей его имя и памятнику, установленному в центре района;</w:t>
      </w:r>
    </w:p>
    <w:p>
      <w:pPr>
        <w:pStyle w:val="BodyText"/>
      </w:pPr>
      <w:r>
        <w:t xml:space="preserve">в честь героев Советского Союза Зои и Александра Космодемьянских.</w:t>
      </w:r>
    </w:p>
    <w:p>
      <w:pPr>
        <w:pStyle w:val="BodyText"/>
      </w:pPr>
      <w:r>
        <w:t xml:space="preserve">Противники изменения исторических наименований выступают против переименования станции «Войковской», названной так более полувека назад. К тому же представители КПРФ настаивают на спорности и недоказанности самого факта личного участия революционера Петра Войкова в расправе над членами царской семьи.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http://novogireevo.mos.ru/presscenter/news/detail/2273334.html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273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273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2024-08-30T19:27:32Z</dcterms:created>
  <dcterms:modified xsi:type="dcterms:W3CDTF">2024-08-30T19:27:32Z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