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038f2123d0f4a954da8b80fb9bc54cd379869e8"/>
    <w:p>
      <w:pPr>
        <w:pStyle w:val="Heading3"/>
      </w:pPr>
      <w:r>
        <w:t xml:space="preserve">Активные москвичи выбрали цвета зимней подсветки города</w:t>
      </w:r>
    </w:p>
    <w:p>
      <w:pPr>
        <w:pStyle w:val="FirstParagraph"/>
      </w:pPr>
      <w:r>
        <w:t xml:space="preserve">07.10.2015</w:t>
      </w:r>
    </w:p>
    <w:p>
      <w:pPr>
        <w:pStyle w:val="BodyText"/>
      </w:pPr>
      <w:r>
        <w:drawing>
          <wp:inline>
            <wp:extent cx="5334000" cy="37355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news/images/АГ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55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портале «Активный гражданин» завершилось голосование по вопросу расширения цветовой гаммы зимнего освещения Москвы.</w:t>
      </w:r>
    </w:p>
    <w:p>
      <w:pPr>
        <w:pStyle w:val="BodyText"/>
      </w:pPr>
      <w:r>
        <w:t xml:space="preserve">За три недели голосования свое мнение по данной теме высказали почти 300 тысяч жителей города. 77% из них поддержали предложение расширить бело-синюю цветовую палитру зимнего освещения столицы. </w:t>
      </w:r>
    </w:p>
    <w:p>
      <w:pPr>
        <w:pStyle w:val="BodyText"/>
      </w:pPr>
      <w:r>
        <w:t xml:space="preserve">Напомним, на выбор было представлено четыре цвета дополнительной подсветки: фиолетовый, красный, желтый и зеленый. Отметим, что ни один из из предложенных цветов не набрал абсолютного большинства голосов. </w:t>
      </w:r>
    </w:p>
    <w:p>
      <w:pPr>
        <w:pStyle w:val="BodyText"/>
      </w:pPr>
      <w:r>
        <w:t xml:space="preserve">Тем не менее, самым популярным стал фиолетовый цвет подсветки. Его выбрали 24% опрошенных. При этом фиолетовый цвет оказался любимым у женщин и участников проекта в возрасте от 25 до 34 лет. </w:t>
      </w:r>
    </w:p>
    <w:p>
      <w:pPr>
        <w:pStyle w:val="BodyText"/>
      </w:pPr>
      <w:r>
        <w:t xml:space="preserve">По 17% набрали зеленый и красный цвета. Зеленый цвет чаще всего выбирали мужчины и люди в возрасте от 35 лет и старше. А вот красный цвет на улицах хотели бы видеть молодые москвичи в возрасте до 18 лет. </w:t>
      </w:r>
    </w:p>
    <w:p>
      <w:pPr>
        <w:pStyle w:val="BodyText"/>
      </w:pPr>
      <w:r>
        <w:t xml:space="preserve">11% активных граждан отметили, что новогоднюю подсветку можно дополнить желтым цветом. За этот цвет чаще голосовали участники в возрасте от 18 до 24 лет. </w:t>
      </w:r>
    </w:p>
    <w:p>
      <w:pPr>
        <w:pStyle w:val="BodyText"/>
      </w:pPr>
      <w:r>
        <w:t xml:space="preserve">Все четыре цвета предложили ввести в подсветку 10% респондентов. </w:t>
      </w:r>
    </w:p>
    <w:p>
      <w:pPr>
        <w:pStyle w:val="BodyText"/>
      </w:pPr>
      <w:r>
        <w:t xml:space="preserve">По мнению 18% участников, в цветовую гамму праздничной подсветки не нужно ничего добавлять, достаточно белого и синего. Еще 4% уверены, что этот вопрос должны решать специалисты. </w:t>
      </w:r>
    </w:p>
    <w:p>
      <w:pPr>
        <w:pStyle w:val="BodyText"/>
      </w:pPr>
      <w:r>
        <w:t xml:space="preserve">Также москвичи проголосовали за единую цветовую гамму праздничной иллюминации для всей столицы. 68% активных граждан считают, что новогодними огнями нужно украшать весь город. 22% предлагают оформлять праздничной подсветкой только центральные улицы и площади, основные магистрали и зоны отдыха.</w:t>
      </w:r>
    </w:p>
    <w:p>
      <w:pPr>
        <w:pStyle w:val="BodyText"/>
      </w:pPr>
      <w:r>
        <w:drawing>
          <wp:inline>
            <wp:extent cx="2298192" cy="312115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news/images/АГ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192" cy="3121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hyperlink r:id="rId26">
        <w:r>
          <w:br/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http://novogireevo.mos.ru/presscenter/news/detail/2209077.html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8" Target="http://novogireevo.mos.ru" TargetMode="External" /><Relationship Type="http://schemas.openxmlformats.org/officeDocument/2006/relationships/hyperlink" Id="rId27" Target="http://novogireevo.mos.ru/presscenter/news/detail/2209077.html" TargetMode="External" /><Relationship Type="http://schemas.openxmlformats.org/officeDocument/2006/relationships/hyperlink" Id="rId26" Target="http://xn--80aagblckmr3a5c7due.xn--p1ai/wp-content/uploads/2015/10/26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novogireevo.mos.ru" TargetMode="External" /><Relationship Type="http://schemas.openxmlformats.org/officeDocument/2006/relationships/hyperlink" Id="rId27" Target="http://novogireevo.mos.ru/presscenter/news/detail/2209077.html" TargetMode="External" /><Relationship Type="http://schemas.openxmlformats.org/officeDocument/2006/relationships/hyperlink" Id="rId26" Target="http://xn--80aagblckmr3a5c7due.xn--p1ai/wp-content/uploads/2015/10/26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2024-11-24T15:45:52Z</dcterms:created>
  <dcterms:modified xsi:type="dcterms:W3CDTF">2024-11-24T15:45:52Z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