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d35e2aff292de569b49d16786cbf4290a3512b"/>
    <w:p>
      <w:pPr>
        <w:pStyle w:val="Heading3"/>
      </w:pPr>
      <w:r>
        <w:t xml:space="preserve">Памятник князю Владимиру могут установить на Боровицкой площади</w:t>
      </w:r>
    </w:p>
    <w:p>
      <w:pPr>
        <w:pStyle w:val="FirstParagraph"/>
      </w:pPr>
      <w:r>
        <w:t xml:space="preserve">21.08.2015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overhaul/volodya_500%5B1%5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сайте Российского военно-исторического общества и на портале «Активный гражданин» завершились голосования по выбору места установки памятника святому равноапостольному князю Владимиру.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результатам опроса, прошедшего на сайте РВИО с 20 июля по 20 августа, большинство голосов, а именно 70617, было отдано за вариант «Боровицкая площадь». 35589 голосов получила Лубянская площадь. За Зарядье свои голоса отдали 6843 человек.</w:t>
      </w:r>
    </w:p>
    <w:p>
      <w:pPr>
        <w:pStyle w:val="BodyText"/>
      </w:pPr>
      <w:r>
        <w:t xml:space="preserve">Также 20 августа завершился опрос о выборе места установки памятника на портале «Активный гражданин»». Жителям столицы предлагались вышеназванные варианты. Как сообщает пресс-служба портала, всего участие в голосовании принял 234 541 человек. Большинство из них — 34,67% — также высказались за то, чтобы монумент был установлен на Боровицкой площади. 32,12% проголосовали за размещение памятника на Лубянской площади. 16,94% выбрали площадку на набережной Москвы-реки у будущего парка «Зарядье».</w:t>
      </w:r>
    </w:p>
    <w:p>
      <w:pPr>
        <w:pStyle w:val="BodyText"/>
      </w:pPr>
      <w:r>
        <w:t xml:space="preserve">Отметим, что 8,45% респондентов посчитали, что решением данного вопроса должны заниматься специалисты. Еще 7,82% затруднились с ответом.</w:t>
      </w:r>
    </w:p>
    <w:p>
      <w:pPr>
        <w:pStyle w:val="BodyText"/>
      </w:pPr>
      <w:r>
        <w:drawing>
          <wp:inline>
            <wp:extent cx="3657600" cy="336804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gireevo.mos.ru/www/overhaul/volodya_4%5B1%5D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368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http://novogireevo.mos.ru/presscenter/news/detail/2091154.html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presscenter/news/detail/2091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gireevo.mos.ru" TargetMode="External" /><Relationship Type="http://schemas.openxmlformats.org/officeDocument/2006/relationships/hyperlink" Id="rId26" Target="http://novogireevo.mos.ru/presscenter/news/detail/2091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2024-08-17T15:56:59Z</dcterms:created>
  <dcterms:modified xsi:type="dcterms:W3CDTF">2024-08-17T15:56:59Z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