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674c52d34dbc2642164a8991b911ba64ab99c"/>
    <w:p>
      <w:pPr>
        <w:pStyle w:val="Heading3"/>
      </w:pPr>
      <w:r>
        <w:t xml:space="preserve">Активные граждане появятся на видеоэкранах по всей Москве</w:t>
      </w:r>
    </w:p>
    <w:p>
      <w:pPr>
        <w:pStyle w:val="FirstParagraph"/>
      </w:pPr>
      <w:r>
        <w:t xml:space="preserve">08.05.2015</w:t>
      </w:r>
    </w:p>
    <w:p>
      <w:pPr>
        <w:pStyle w:val="BodyText"/>
      </w:pPr>
      <w:r>
        <w:t xml:space="preserve">23 мая исполнится год проекту «Активный гражданин». В этот день в рамках праздника, посвященному открытию проекта, на светодиодных экранах будут транслироваться фотографии москвичей.</w:t>
      </w:r>
    </w:p>
    <w:p>
      <w:pPr>
        <w:pStyle w:val="BodyText"/>
      </w:pPr>
      <w:r>
        <w:t xml:space="preserve">В качестве символа Дня Активного гражданина выбраны взявшиеся за руки люди, олицетворяющие сплочение в решении городских вопросов. В середине мая можно будет узнать подробнее о всех сюрпризах, которые «Активный гражданин» подготовил ко Дню своего рождения.</w:t>
      </w:r>
    </w:p>
    <w:p>
      <w:pPr>
        <w:pStyle w:val="BodyText"/>
      </w:pPr>
      <w:r>
        <w:t xml:space="preserve">В рамках праздника по итогам конкурса в Instagram будут выбраны герои рекламной кампании. С его условиями можно ознакомиться на сайте</w:t>
      </w:r>
      <w:r>
        <w:t xml:space="preserve"> </w:t>
      </w:r>
      <w:hyperlink r:id="rId20">
        <w:r>
          <w:rPr>
            <w:rStyle w:val="Hyperlink"/>
          </w:rPr>
          <w:t xml:space="preserve">http://goo.gl/6ixhfZ</w:t>
        </w:r>
      </w:hyperlink>
      <w:r>
        <w:t xml:space="preserve"> </w:t>
      </w:r>
      <w:r>
        <w:t xml:space="preserve">. таким образом создатели проекта выразят благодарность москвичам, принимающим активное участие в жизни города.</w:t>
      </w:r>
    </w:p>
    <w:p>
      <w:pPr>
        <w:pStyle w:val="BodyText"/>
      </w:pPr>
      <w:r>
        <w:t xml:space="preserve">За год в проекте «Активный гражданин» зарегистрировалось более 1 млн. пользователей, которые приняли участие в 460 голосованиях. В рамках проекта получено получено около 18 миллионов мнений, реализовано свыше 230 решений жителей.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http://novogireevo.mos.ru/presscenter/news/detail/1830656.html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oo.gl/6ixhfZ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830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oo.gl/6ixhfZ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830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2024-11-28T14:28:46Z</dcterms:created>
  <dcterms:modified xsi:type="dcterms:W3CDTF">2024-11-28T14:28:46Z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