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6d3b4a81a99ee0b4acab6d31d6198d6d6f991"/>
    <w:p>
      <w:pPr>
        <w:pStyle w:val="Heading3"/>
      </w:pPr>
      <w:r>
        <w:t xml:space="preserve">Более 40% московских школ в новом учебном году перейдут на модули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По итогам голосования в проекте «Активный гражданин» около 40% столичных школ перешли на модульную систему каникул. В ходе электронного референдума образовательные учреждения выбирали между стандартным графиком каникул и нововведенным модульным, когда после каждых 5-6 учебных недель наступает неделя отдыха.</w:t>
      </w:r>
    </w:p>
    <w:p>
      <w:pPr>
        <w:pStyle w:val="BodyText"/>
      </w:pPr>
      <w:r>
        <w:t xml:space="preserve">Представители школ выслушали мнение родителей учеников, после чего 56% школ остались на привычном графике, а 44% перешли на модули. В октябре 2014 года, когда городское голосование только началось, число школ с модульной системой учебы было менее 1%. В большинстве учебных учреждений учебный год состоял из четвертей.</w:t>
      </w:r>
    </w:p>
    <w:p>
      <w:pPr>
        <w:pStyle w:val="BodyText"/>
      </w:pPr>
      <w:r>
        <w:t xml:space="preserve">В голосовании проекта «Активный гражданин» появилась возможность выбрать из трех вариантов чередования учебы и отдыха: четверти, триместры и модули. В голосовании приняли участие почти 500 тысяч человек, это рекорд за последнее время.</w:t>
      </w:r>
    </w:p>
    <w:p>
      <w:pPr>
        <w:pStyle w:val="BodyText"/>
      </w:pPr>
      <w:r>
        <w:t xml:space="preserve">В начале голосования мнения разделились поровну между стандартной системой и модулями. Преимущества и недостатки графиков активно обсуждались в СМИ. Практически до окончания голосования сохранялось равенство. В итоге за четверти проголосовали 48.7% москвичей, за модули чуть меньше – 44.7%. около 6% выбрали учебу по триместрам.</w:t>
      </w:r>
    </w:p>
    <w:p>
      <w:pPr>
        <w:pStyle w:val="BodyText"/>
      </w:pPr>
      <w:r>
        <w:t xml:space="preserve">Как оказалось, школьники и их родители предпочитают модульную систему. Консервативных взглядов придерживаются родители дошкольников, бабушки и дедушки. У учителей единого мнения о графике не сложилось. так как более 50% ни одна из систем не набрала, власти решили оставить выбор графика каникул за школами. Но выбирать можно только из двух вариантов: модули и четверти.</w:t>
      </w:r>
    </w:p>
    <w:p>
      <w:pPr>
        <w:pStyle w:val="BodyText"/>
      </w:pPr>
      <w:r>
        <w:t xml:space="preserve">Летом 2014 года по итогам голосования в проекте «Активный гражданин» было решено установить единый график каникул, за что проголосовали 70%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http://novogireevo.mos.ru/presscenter/news/detail/1735246.html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735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735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2024-03-31T08:38:31Z</dcterms:created>
  <dcterms:modified xsi:type="dcterms:W3CDTF">2024-03-31T08:38:31Z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