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2d7cc7c60495853d74e42d009aa30c9c351a9"/>
    <w:p>
      <w:pPr>
        <w:pStyle w:val="Heading3"/>
      </w:pPr>
      <w:r>
        <w:t xml:space="preserve">График посадки зеленых насаждений на дворовых территориях по заявкам жителей на портале «Активный гражданин»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Акция "Миллион деревьев" были инициирована мэром Москвы Сергеем Собяниным и стартовала в сентябре 2013 года. Ее цель - украсить зеленью дворы жилых домов.</w:t>
      </w:r>
      <w:r>
        <w:br/>
      </w:r>
    </w:p>
    <w:p>
      <w:pPr>
        <w:pStyle w:val="BodyText"/>
      </w:pPr>
      <w:r>
        <w:t xml:space="preserve">Всего с начала акции уже высажено около 26 тысяч деревьев и 360 тысяч кустарников более чем в 4300 дворах. В мае 2014 г. присоединился к акции и проект "Активный гражданин", теперь заявки на озеленение двора можно подавать через приложение или сайт "Активного гражданина".</w:t>
      </w:r>
    </w:p>
    <w:p>
      <w:pPr>
        <w:pStyle w:val="BodyText"/>
      </w:pPr>
      <w:r>
        <w:t xml:space="preserve">В течение 2014 года москвичи уже дважды в ходе электронного референдума смогли выбрать, какие деревья и кустарники посадить у них во дворе.</w:t>
      </w:r>
    </w:p>
    <w:p>
      <w:pPr>
        <w:pStyle w:val="BodyText"/>
      </w:pPr>
      <w:r>
        <w:t xml:space="preserve">В голосованиях приняли участие более 400 тысяч горожан. Осенью 2014 г. акции принесла в московские дворы более 11 тысяч деревьев и 220 тысяч кустарников, четверть из них посажена по заявкам на проекте "Активный гражданин". Этой весной новые деревья и кустарники появится в 536 московских дворах.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посадки зеленых насаждений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http://novogireevo.mos.ru/presscenter/news/detail/1718076.html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718076.html" TargetMode="External" /><Relationship Type="http://schemas.openxmlformats.org/officeDocument/2006/relationships/hyperlink" Id="rId20" Target="https://yadi.sk/i/Wa0utooMfoAe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718076.html" TargetMode="External" /><Relationship Type="http://schemas.openxmlformats.org/officeDocument/2006/relationships/hyperlink" Id="rId20" Target="https://yadi.sk/i/Wa0utooMfoAe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2024-08-19T17:07:36Z</dcterms:created>
  <dcterms:modified xsi:type="dcterms:W3CDTF">2024-08-19T17:07:36Z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