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b68da3ada4225708db8dfb36d33ad186d135"/>
    <w:p>
      <w:pPr>
        <w:pStyle w:val="Heading3"/>
      </w:pPr>
      <w:r>
        <w:t xml:space="preserve">Участники проекта «Активный гражданин» встретились с Виктором Аном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t xml:space="preserve">Столь знаменательное событие для  двадцати победителей акции проекта «Активный гражданин» состоялось в ледовом дворце спорткомплекса «Крылатское» сразу по окончании</w:t>
      </w:r>
      <w:r>
        <w:t xml:space="preserve"> </w:t>
      </w:r>
      <w:r>
        <w:t xml:space="preserve">чемпионата мира по шорт-треку</w:t>
      </w:r>
      <w:r>
        <w:t xml:space="preserve">.</w:t>
      </w:r>
    </w:p>
    <w:p>
      <w:pPr>
        <w:pStyle w:val="BodyText"/>
      </w:pPr>
      <w:r>
        <w:t xml:space="preserve">Виктор Ан, общаясь с участниками проекта, не стал скрывать – надеялся на победу, но, к сожалению, этого не получилось. Однако, никто не сомневается – победа будет за ним.</w:t>
      </w:r>
    </w:p>
    <w:p>
      <w:pPr>
        <w:pStyle w:val="BodyText"/>
      </w:pPr>
      <w:r>
        <w:t xml:space="preserve">Встреча была организована департаментом физкультуры и спорта и проектом «Активный гражданин», а приглашены на нее были те участники проекта, которые проявили активность в период с 10 февраля по 1 марта. Кроме встречи с легендарным спортсменом они также получили возможность стать зрителями самого чемпионата.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http://novogireevo.mos.ru/presscenter/news/detail/1661072.html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61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61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2025-01-14T17:48:46Z</dcterms:created>
  <dcterms:modified xsi:type="dcterms:W3CDTF">2025-01-14T17:48:46Z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