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abc47a09c92c8e694a55cab5e724844e3e63"/>
    <w:p>
      <w:pPr>
        <w:pStyle w:val="Heading3"/>
      </w:pPr>
      <w:r>
        <w:t xml:space="preserve">Скандинавская ходьба набирает популярность в ВАО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t xml:space="preserve">Скандинавская ходьба становится все более популярной среди жителей Восточного АО. Она представляет собой вид физической активности, в котором используется определенная методика занятий и техника ходьбы при помощи специально разработанных палок.</w:t>
      </w:r>
      <w:r>
        <w:t xml:space="preserve"> </w:t>
      </w:r>
    </w:p>
    <w:p>
      <w:pPr>
        <w:pStyle w:val="BodyText"/>
      </w:pPr>
      <w:r>
        <w:t xml:space="preserve">Скандинавская ходьба является комплексом естественных нагрузок для профилактики, оздоровления, а также реабилитации мышечного тонуса человека, значительно улучшает работу лёгких и сердца, способствует развитию координации и чувства равновесия. Кроме того, она является эффективным видом физических занятий для спортсменов, нуждающимся в постоянной тренировке выносливости и сердечно-сосудистой системы.</w:t>
      </w:r>
    </w:p>
    <w:p>
      <w:pPr>
        <w:pStyle w:val="BodyText"/>
      </w:pPr>
      <w:r>
        <w:t xml:space="preserve">Первая секция, организованная окружным Центром физической культуры и спорта, была открыта в декабре 2014 года по адресу: ул. Металлургов, вл.60 (район Перово). На сегодняшний день в ней занимаются десятки людей, и число поклонников продолжает расти.</w:t>
      </w:r>
      <w:r>
        <w:t xml:space="preserve"> </w:t>
      </w:r>
    </w:p>
    <w:p>
      <w:pPr>
        <w:pStyle w:val="BodyText"/>
      </w:pPr>
      <w:r>
        <w:t xml:space="preserve">Скандинавская ходьба не имеет каких-либо возрастных ограничений, но особой популярностью пользуется у пожилых людей. Ее развитию на территории ВАО способствует наличие большого количества природных парков и рекреационных зон, на территории которых и проходят занятия.</w:t>
      </w:r>
      <w:r>
        <w:t xml:space="preserve"> </w:t>
      </w:r>
    </w:p>
    <w:p>
      <w:pPr>
        <w:pStyle w:val="BodyText"/>
      </w:pPr>
      <w:r>
        <w:t xml:space="preserve">В ближайших планах ЦФКиС ВАО открытие еще нескольких секций.</w:t>
      </w:r>
      <w:r>
        <w:t xml:space="preserve"> </w:t>
      </w:r>
      <w:r>
        <w:t xml:space="preserve"> </w:t>
      </w:r>
      <w:r>
        <w:t xml:space="preserve">Так, уже с марта нынешнего года тренировки будут проводиться по адресу ул. Салтыковская, дом 33 (район Новокосино).</w:t>
      </w:r>
    </w:p>
    <w:p>
      <w:pPr>
        <w:pStyle w:val="BodyText"/>
      </w:pPr>
      <w:r>
        <w:t xml:space="preserve">Занятия для всех категорий граждан проводятся на безвозмездной основе, необходимый спортивный инвентарь также предоставляется бесплатно.</w:t>
      </w:r>
      <w:r>
        <w:t xml:space="preserve"> </w:t>
      </w:r>
    </w:p>
    <w:p>
      <w:pPr>
        <w:pStyle w:val="BodyText"/>
      </w:pPr>
      <w:r>
        <w:t xml:space="preserve">Записаться в секцию, а также узнать всю необходимую информацию Вы можете по телефону: 8 (926) 304 03 50, инструктор Вакарчук Кирилл Алексеевич.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http://novogireevo.mos.ru/presscenter/news/detail/1529260.html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529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529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2024-08-27T18:25:15Z</dcterms:created>
  <dcterms:modified xsi:type="dcterms:W3CDTF">2024-08-27T18:25:15Z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