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4e56185cddbd1853e3927a8e50dc2f9abecb"/>
    <w:p>
      <w:pPr>
        <w:pStyle w:val="Heading3"/>
      </w:pPr>
      <w:r>
        <w:t xml:space="preserve">В районе Метрогородок появится детская площадка благодаря активным жителям</w:t>
      </w:r>
    </w:p>
    <w:p>
      <w:pPr>
        <w:pStyle w:val="FirstParagraph"/>
      </w:pPr>
      <w:r>
        <w:t xml:space="preserve">15.12.2014</w:t>
      </w:r>
    </w:p>
    <w:p>
      <w:pPr>
        <w:pStyle w:val="BodyText"/>
      </w:pPr>
      <w:r>
        <w:t xml:space="preserve">Благодаря активным жителям района Метрогородок, благоустроена детская площадка по адресу: открытое шоссе, 24 корп.1. Вопрос был выставлен на обсуждении на проекте "Активный гражданин". Горожанам предлагалось определить, для какого возраста оборудовать место отдыха.</w:t>
      </w:r>
    </w:p>
    <w:p>
      <w:pPr>
        <w:pStyle w:val="BodyText"/>
      </w:pPr>
      <w:r>
        <w:t xml:space="preserve">29% жителей района считают, что площадку нужно ориентировать на детей от 7 до 12 лет. На территории запланировано поставить специальные игровые элементы, предназначенные именно для этого возраста.</w:t>
      </w:r>
    </w:p>
    <w:p>
      <w:pPr>
        <w:pStyle w:val="BodyText"/>
      </w:pPr>
      <w:r>
        <w:t xml:space="preserve">23% проголосовали за зону отдыха и спорта для ребят старше 12 лет.</w:t>
      </w:r>
    </w:p>
    <w:p>
      <w:pPr>
        <w:pStyle w:val="BodyText"/>
      </w:pPr>
      <w:r>
        <w:t xml:space="preserve">Более 21% опрошенных выбрали строительство площадки для дошколят от 3 до 5 лет .</w:t>
      </w:r>
    </w:p>
    <w:p>
      <w:pPr>
        <w:pStyle w:val="BodyText"/>
      </w:pPr>
      <w:r>
        <w:t xml:space="preserve">Столько же человек поддержали обустройство городка для детей от 5 до 7 лет.</w:t>
      </w:r>
    </w:p>
    <w:p>
      <w:pPr>
        <w:pStyle w:val="BodyText"/>
      </w:pPr>
      <w:r>
        <w:t xml:space="preserve">Проект благоустройства площадки будет создан с учетом мнения жителей Метрогородка.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http://novogireevo.mos.ru/presscenter/news/detail/1472542.html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7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7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2025-02-20T05:03:31Z</dcterms:created>
  <dcterms:modified xsi:type="dcterms:W3CDTF">2025-02-20T05:03:31Z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