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0da36966b9be43254e79f524a5d9862270b8f"/>
    <w:p>
      <w:pPr>
        <w:pStyle w:val="Heading3"/>
      </w:pPr>
      <w:r>
        <w:t xml:space="preserve">Полицейские из района Новогиреево задержали похитителя бытовой техники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rPr>
          <w:iCs/>
          <w:i/>
          <w:bCs/>
          <w:b/>
        </w:rPr>
        <w:t xml:space="preserve">28.11.2024 Сотрудники уголовного розыска Отдела МВД России по району Новогиреево г. Москвы задержали подозреваемого в хищении товаров из магазина электроники. Об этом сообщили в пресс-службе УВД по ВАО.</w:t>
      </w:r>
    </w:p>
    <w:p>
      <w:pPr>
        <w:pStyle w:val="BodyText"/>
      </w:pPr>
      <w:r>
        <w:t xml:space="preserve">В полицию с заявлением о кражах обратился управляющий магазина бытовой техники и электроники. Он сообщил, что неизвестный в разные дни похитил с прилавка лазерный принтер и утюг. Общий ущерб составил около 20 тысяч рублей.</w:t>
      </w:r>
    </w:p>
    <w:p>
      <w:pPr>
        <w:pStyle w:val="BodyText"/>
      </w:pPr>
      <w:r>
        <w:t xml:space="preserve">Злоумышленник попал на записи камер видеонаблюдения. Просмотрев их, полицейские установили, что мужчина зашел в магазин и, убедившись, что за его действиями никто не наблюдает, положил принтер в спортивную сумку, а затем покинул помещение, не оплатив товар. В другой день фигурант вынес из магазина утюг, спрятав его во внутренний карман верхней одежды.</w:t>
      </w:r>
    </w:p>
    <w:p>
      <w:pPr>
        <w:pStyle w:val="BodyText"/>
      </w:pPr>
      <w:r>
        <w:t xml:space="preserve">Сотрудники полиции задержали подозреваемого на Мартеновской улице. Им оказался ранее судимый 45-летний местный житель. Похищенные товары он успел продать. Возбуждены уголовные дела по ст. 158 УК РФ «Кража».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http://novogireevo.mos.ru/presscenter/news/detail/12692406.html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692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692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2025-07-24T02:48:37Z</dcterms:created>
  <dcterms:modified xsi:type="dcterms:W3CDTF">2025-07-24T02:48:37Z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