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ротокол-3-от-01.04.2020г."/>
    <w:p>
      <w:pPr>
        <w:pStyle w:val="Heading3"/>
      </w:pPr>
      <w:r>
        <w:t xml:space="preserve">Протокол №3 от 01.04.2020г.</w:t>
      </w:r>
    </w:p>
    <w:p>
      <w:pPr>
        <w:pStyle w:val="FirstParagraph"/>
      </w:pPr>
      <w:r>
        <w:t xml:space="preserve">03.06.2022</w:t>
      </w:r>
    </w:p>
    <w:bookmarkEnd w:id="20"/>
    <w:bookmarkStart w:id="21" w:name="section"/>
    <w:p>
      <w:pPr>
        <w:pStyle w:val="Heading1"/>
      </w:pPr>
      <w:r>
        <w:br/>
      </w:r>
    </w:p>
    <w:bookmarkEnd w:id="21"/>
    <w:bookmarkStart w:id="26" w:name="протокол-3-от-01.04.2020г.-1"/>
    <w:p>
      <w:pPr>
        <w:pStyle w:val="Heading1"/>
      </w:pPr>
      <w:r>
        <w:t xml:space="preserve">Протокол №3 от 01.04.2020г.</w:t>
      </w:r>
    </w:p>
    <w:p>
      <w:pPr>
        <w:pStyle w:val="FirstParagraph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2" w:name="bxid_611348"/>
      <w:r>
        <w:t xml:space="preserve">01.04.2020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2"/>
    </w:p>
    <w:p>
      <w:pPr>
        <w:pStyle w:val="BodyText"/>
      </w:pPr>
      <w:bookmarkStart w:id="23" w:name="RANGE!A1:B16"/>
      <w:bookmarkEnd w:id="23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Свободный проспект, вл. 37, корп. 2, стр.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Свободный проспект, вл. 10, корп. 2 (напротив)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http://novogireevo.mos.ru/construction-and-reconstruction/the-district-commission-to-curb-the-unauthorized-construction-in-the-territory-of-the-vao-g-moskvy/2020/detail/10849741.html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construction-and-reconstruction/the-district-commission-to-curb-the-unauthorized-construction-in-the-territory-of-the-vao-g-moskvy/2020/detail/10849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construction-and-reconstruction/the-district-commission-to-curb-the-unauthorized-construction-in-the-territory-of-the-vao-g-moskvy/2020/detail/10849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2025-07-21T12:25:23Z</dcterms:created>
  <dcterms:modified xsi:type="dcterms:W3CDTF">2025-07-21T12:25:23Z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