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5048538eb411a73bfd7021f4c5448ea0e0b51f"/>
    <w:p>
      <w:pPr>
        <w:pStyle w:val="Heading3"/>
      </w:pPr>
      <w:r>
        <w:t xml:space="preserve">За продажу алкоголя несовершеннолетним – уголовная ответственность</w:t>
      </w:r>
    </w:p>
    <w:p>
      <w:pPr>
        <w:pStyle w:val="FirstParagraph"/>
      </w:pPr>
      <w:r>
        <w:t xml:space="preserve">25.03.2016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За продажу алкоголя несовершеннолетним – уголовная ответственность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http://novogireevo.mos.ru/KDN/information-materials-kdn/detail/2655626.html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0" Target="http://novogireevo.mos.ru/KDN/%D0%B7%D0%B0%20%D0%BF%D1%80%D0%BE%D0%B4%D0%B0%D0%B6%D1%83%20%D0%B0%D0%BB%D0%BA%D0%BE%D0%B3%D0%BE%D0%BB%D1%8F%20%D0%BD%D0%B5%D1%81%D0%BE%D0%B2%D0%B5%D1%80%D1%88%D0%B5%D0%BD%D0%BD%D0%BE%D0%BB%D0%B5%D1%82%D0%BD%D0%B8%D0%BC%20-%20%D1%83%D0%B3%D0%BE%D0%BB%D0%BE%D0%B2%D0%BD%D0%B0%D1%8F%20%D0%BE%D1%82%D0%B2%D0%B5%D1%82%D1%81%D1%82%D0%B2%D0%B5%D0%BD%D0%BD%D0%BE%D1%81%D1%82%D1%8C.docx" TargetMode="External" /><Relationship Type="http://schemas.openxmlformats.org/officeDocument/2006/relationships/hyperlink" Id="rId21" Target="http://novogireevo.mos.ru/KDN/information-materials-kdn/detail/26556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gireevo.mos.ru" TargetMode="External" /><Relationship Type="http://schemas.openxmlformats.org/officeDocument/2006/relationships/hyperlink" Id="rId20" Target="http://novogireevo.mos.ru/KDN/%D0%B7%D0%B0%20%D0%BF%D1%80%D0%BE%D0%B4%D0%B0%D0%B6%D1%83%20%D0%B0%D0%BB%D0%BA%D0%BE%D0%B3%D0%BE%D0%BB%D1%8F%20%D0%BD%D0%B5%D1%81%D0%BE%D0%B2%D0%B5%D1%80%D1%88%D0%B5%D0%BD%D0%BD%D0%BE%D0%BB%D0%B5%D1%82%D0%BD%D0%B8%D0%BC%20-%20%D1%83%D0%B3%D0%BE%D0%BB%D0%BE%D0%B2%D0%BD%D0%B0%D1%8F%20%D0%BE%D1%82%D0%B2%D0%B5%D1%82%D1%81%D1%82%D0%B2%D0%B5%D0%BD%D0%BD%D0%BE%D1%81%D1%82%D1%8C.docx" TargetMode="External" /><Relationship Type="http://schemas.openxmlformats.org/officeDocument/2006/relationships/hyperlink" Id="rId21" Target="http://novogireevo.mos.ru/KDN/information-materials-kdn/detail/26556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2024-02-28T00:31:42Z</dcterms:created>
  <dcterms:modified xsi:type="dcterms:W3CDTF">2024-02-28T00:31:42Z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